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FF37D" w14:textId="77777777" w:rsidR="003E07E2" w:rsidRDefault="00A77B3E">
      <w:pPr>
        <w:pStyle w:val="Arial10"/>
      </w:pPr>
      <w:r>
        <w:rPr>
          <w:rStyle w:val="Bold"/>
        </w:rPr>
        <w:t>Question for written answer E-006467/2020</w:t>
      </w:r>
    </w:p>
    <w:p w14:paraId="322CEF6F" w14:textId="77777777" w:rsidR="003E07E2" w:rsidRDefault="002F2B9D">
      <w:pPr>
        <w:pStyle w:val="Arial10"/>
      </w:pPr>
      <w:r>
        <w:rPr>
          <w:rStyle w:val="Bold"/>
        </w:rPr>
        <w:t>to the Commission</w:t>
      </w:r>
    </w:p>
    <w:p w14:paraId="00EA33E5" w14:textId="77777777" w:rsidR="003E07E2" w:rsidRDefault="002F2B9D">
      <w:pPr>
        <w:pStyle w:val="Arial10"/>
      </w:pPr>
      <w:r>
        <w:t>Rule 138</w:t>
      </w:r>
    </w:p>
    <w:p w14:paraId="33D57F01" w14:textId="77777777" w:rsidR="003E07E2" w:rsidRDefault="002F2B9D">
      <w:pPr>
        <w:pStyle w:val="Arial10After10"/>
      </w:pPr>
      <w:r>
        <w:rPr>
          <w:rStyle w:val="Bold"/>
        </w:rPr>
        <w:t xml:space="preserve">Bettina </w:t>
      </w:r>
      <w:proofErr w:type="spellStart"/>
      <w:r>
        <w:rPr>
          <w:rStyle w:val="Bold"/>
        </w:rPr>
        <w:t>Vollath</w:t>
      </w:r>
      <w:proofErr w:type="spellEnd"/>
      <w:r>
        <w:t xml:space="preserve"> (S&amp;D), </w:t>
      </w:r>
      <w:r>
        <w:rPr>
          <w:rStyle w:val="Bold"/>
        </w:rPr>
        <w:t>Erik Marquardt</w:t>
      </w:r>
      <w:r>
        <w:t xml:space="preserve"> (Verts/ALE), </w:t>
      </w:r>
      <w:r>
        <w:rPr>
          <w:rStyle w:val="Bold"/>
        </w:rPr>
        <w:t xml:space="preserve">Raphaël </w:t>
      </w:r>
      <w:proofErr w:type="spellStart"/>
      <w:r>
        <w:rPr>
          <w:rStyle w:val="Bold"/>
        </w:rPr>
        <w:t>Glucksmann</w:t>
      </w:r>
      <w:proofErr w:type="spellEnd"/>
      <w:r>
        <w:t xml:space="preserve"> (S&amp;D), </w:t>
      </w:r>
      <w:proofErr w:type="spellStart"/>
      <w:r>
        <w:rPr>
          <w:rStyle w:val="Bold"/>
        </w:rPr>
        <w:t>Łukasz</w:t>
      </w:r>
      <w:proofErr w:type="spellEnd"/>
      <w:r>
        <w:rPr>
          <w:rStyle w:val="Bold"/>
        </w:rPr>
        <w:t xml:space="preserve"> Kohut</w:t>
      </w:r>
      <w:r>
        <w:t xml:space="preserve"> (S&amp;D), </w:t>
      </w:r>
      <w:r>
        <w:rPr>
          <w:rStyle w:val="Bold"/>
        </w:rPr>
        <w:t xml:space="preserve">Konstantinos </w:t>
      </w:r>
      <w:proofErr w:type="spellStart"/>
      <w:r>
        <w:rPr>
          <w:rStyle w:val="Bold"/>
        </w:rPr>
        <w:t>Arvanitis</w:t>
      </w:r>
      <w:proofErr w:type="spellEnd"/>
      <w:r>
        <w:t xml:space="preserve"> (GUE/NGL), </w:t>
      </w:r>
      <w:r>
        <w:rPr>
          <w:rStyle w:val="Bold"/>
        </w:rPr>
        <w:t xml:space="preserve">Günther </w:t>
      </w:r>
      <w:proofErr w:type="spellStart"/>
      <w:r>
        <w:rPr>
          <w:rStyle w:val="Bold"/>
        </w:rPr>
        <w:t>Sidl</w:t>
      </w:r>
      <w:proofErr w:type="spellEnd"/>
      <w:r>
        <w:t xml:space="preserve"> (S&amp;D), </w:t>
      </w:r>
      <w:r>
        <w:rPr>
          <w:rStyle w:val="Bold"/>
        </w:rPr>
        <w:t xml:space="preserve">Evelyn </w:t>
      </w:r>
      <w:proofErr w:type="spellStart"/>
      <w:r>
        <w:rPr>
          <w:rStyle w:val="Bold"/>
        </w:rPr>
        <w:t>Regner</w:t>
      </w:r>
      <w:proofErr w:type="spellEnd"/>
      <w:r>
        <w:t xml:space="preserve"> (S&amp;D), </w:t>
      </w:r>
      <w:r>
        <w:rPr>
          <w:rStyle w:val="Bold"/>
        </w:rPr>
        <w:t xml:space="preserve">Isabel </w:t>
      </w:r>
      <w:r>
        <w:rPr>
          <w:rStyle w:val="Bold"/>
        </w:rPr>
        <w:t>Santos</w:t>
      </w:r>
      <w:r>
        <w:t xml:space="preserve"> (S&amp;D), </w:t>
      </w:r>
      <w:proofErr w:type="spellStart"/>
      <w:r>
        <w:rPr>
          <w:rStyle w:val="Bold"/>
        </w:rPr>
        <w:t>Özlem</w:t>
      </w:r>
      <w:proofErr w:type="spellEnd"/>
      <w:r>
        <w:rPr>
          <w:rStyle w:val="Bold"/>
        </w:rPr>
        <w:t xml:space="preserve"> </w:t>
      </w:r>
      <w:proofErr w:type="spellStart"/>
      <w:r>
        <w:rPr>
          <w:rStyle w:val="Bold"/>
        </w:rPr>
        <w:t>Demirel</w:t>
      </w:r>
      <w:proofErr w:type="spellEnd"/>
      <w:r>
        <w:t xml:space="preserve"> (GUE/NGL), </w:t>
      </w:r>
      <w:r>
        <w:rPr>
          <w:rStyle w:val="Bold"/>
        </w:rPr>
        <w:t xml:space="preserve">Terry </w:t>
      </w:r>
      <w:proofErr w:type="spellStart"/>
      <w:r>
        <w:rPr>
          <w:rStyle w:val="Bold"/>
        </w:rPr>
        <w:t>Reintke</w:t>
      </w:r>
      <w:proofErr w:type="spellEnd"/>
      <w:r>
        <w:t xml:space="preserve"> (Verts/ALE), </w:t>
      </w:r>
      <w:proofErr w:type="spellStart"/>
      <w:r>
        <w:rPr>
          <w:rStyle w:val="Bold"/>
        </w:rPr>
        <w:t>Niklas</w:t>
      </w:r>
      <w:proofErr w:type="spellEnd"/>
      <w:r>
        <w:rPr>
          <w:rStyle w:val="Bold"/>
        </w:rPr>
        <w:t xml:space="preserve"> </w:t>
      </w:r>
      <w:proofErr w:type="spellStart"/>
      <w:r>
        <w:rPr>
          <w:rStyle w:val="Bold"/>
        </w:rPr>
        <w:t>Nienaß</w:t>
      </w:r>
      <w:proofErr w:type="spellEnd"/>
      <w:r>
        <w:t xml:space="preserve"> (Verts/ALE), </w:t>
      </w:r>
      <w:r>
        <w:rPr>
          <w:rStyle w:val="Bold"/>
        </w:rPr>
        <w:t xml:space="preserve">Milan </w:t>
      </w:r>
      <w:proofErr w:type="spellStart"/>
      <w:r>
        <w:rPr>
          <w:rStyle w:val="Bold"/>
        </w:rPr>
        <w:t>Brglez</w:t>
      </w:r>
      <w:proofErr w:type="spellEnd"/>
      <w:r>
        <w:t xml:space="preserve"> (S&amp;D), </w:t>
      </w:r>
      <w:r>
        <w:rPr>
          <w:rStyle w:val="Bold"/>
        </w:rPr>
        <w:t>Ciarán Cuffe</w:t>
      </w:r>
      <w:r>
        <w:t xml:space="preserve"> (Verts/ALE), </w:t>
      </w:r>
      <w:r>
        <w:rPr>
          <w:rStyle w:val="Bold"/>
        </w:rPr>
        <w:t>Hannes Heide</w:t>
      </w:r>
      <w:r>
        <w:t xml:space="preserve"> (S&amp;D), </w:t>
      </w:r>
      <w:r>
        <w:rPr>
          <w:rStyle w:val="Bold"/>
        </w:rPr>
        <w:t>Gabriele Bischoff</w:t>
      </w:r>
      <w:r>
        <w:t xml:space="preserve"> (S&amp;D), </w:t>
      </w:r>
      <w:r>
        <w:rPr>
          <w:rStyle w:val="Bold"/>
        </w:rPr>
        <w:t xml:space="preserve">Andreas </w:t>
      </w:r>
      <w:proofErr w:type="spellStart"/>
      <w:r>
        <w:rPr>
          <w:rStyle w:val="Bold"/>
        </w:rPr>
        <w:t>Schieder</w:t>
      </w:r>
      <w:proofErr w:type="spellEnd"/>
      <w:r>
        <w:t xml:space="preserve"> (S&amp;D), </w:t>
      </w:r>
      <w:r>
        <w:rPr>
          <w:rStyle w:val="Bold"/>
        </w:rPr>
        <w:t xml:space="preserve">Thomas </w:t>
      </w:r>
      <w:proofErr w:type="spellStart"/>
      <w:r>
        <w:rPr>
          <w:rStyle w:val="Bold"/>
        </w:rPr>
        <w:t>Waitz</w:t>
      </w:r>
      <w:proofErr w:type="spellEnd"/>
      <w:r>
        <w:t xml:space="preserve"> (Verts/ALE), </w:t>
      </w:r>
      <w:r>
        <w:rPr>
          <w:rStyle w:val="Bold"/>
        </w:rPr>
        <w:t>Sylvie Guillaume</w:t>
      </w:r>
      <w:r>
        <w:t xml:space="preserve"> (S&amp;D)</w:t>
      </w:r>
      <w:r>
        <w:t xml:space="preserve">, </w:t>
      </w:r>
      <w:proofErr w:type="spellStart"/>
      <w:r>
        <w:rPr>
          <w:rStyle w:val="Bold"/>
        </w:rPr>
        <w:t>Tineke</w:t>
      </w:r>
      <w:proofErr w:type="spellEnd"/>
      <w:r>
        <w:rPr>
          <w:rStyle w:val="Bold"/>
        </w:rPr>
        <w:t xml:space="preserve"> </w:t>
      </w:r>
      <w:proofErr w:type="spellStart"/>
      <w:r>
        <w:rPr>
          <w:rStyle w:val="Bold"/>
        </w:rPr>
        <w:t>Strik</w:t>
      </w:r>
      <w:proofErr w:type="spellEnd"/>
      <w:r>
        <w:t xml:space="preserve"> (Verts/ALE), </w:t>
      </w:r>
      <w:r>
        <w:rPr>
          <w:rStyle w:val="Bold"/>
        </w:rPr>
        <w:t xml:space="preserve">Dietmar </w:t>
      </w:r>
      <w:proofErr w:type="spellStart"/>
      <w:r>
        <w:rPr>
          <w:rStyle w:val="Bold"/>
        </w:rPr>
        <w:t>Köster</w:t>
      </w:r>
      <w:proofErr w:type="spellEnd"/>
      <w:r>
        <w:t xml:space="preserve"> (S&amp;D), </w:t>
      </w:r>
      <w:r>
        <w:rPr>
          <w:rStyle w:val="Bold"/>
        </w:rPr>
        <w:t xml:space="preserve">Katrin </w:t>
      </w:r>
      <w:proofErr w:type="spellStart"/>
      <w:r>
        <w:rPr>
          <w:rStyle w:val="Bold"/>
        </w:rPr>
        <w:t>Langensiepen</w:t>
      </w:r>
      <w:proofErr w:type="spellEnd"/>
      <w:r>
        <w:t xml:space="preserve"> (Verts/ALE), </w:t>
      </w:r>
      <w:r>
        <w:rPr>
          <w:rStyle w:val="Bold"/>
        </w:rPr>
        <w:t>Kira Marie Peter-Hansen</w:t>
      </w:r>
      <w:r>
        <w:t xml:space="preserve"> (Verts/ALE), </w:t>
      </w:r>
      <w:r>
        <w:rPr>
          <w:rStyle w:val="Bold"/>
        </w:rPr>
        <w:t>Cornelia Ernst</w:t>
      </w:r>
      <w:r>
        <w:t xml:space="preserve"> (GUE/NGL), </w:t>
      </w:r>
      <w:r>
        <w:rPr>
          <w:rStyle w:val="Bold"/>
        </w:rPr>
        <w:t>Marie Toussaint</w:t>
      </w:r>
      <w:r>
        <w:t xml:space="preserve"> (Verts/ALE), </w:t>
      </w:r>
      <w:proofErr w:type="spellStart"/>
      <w:r>
        <w:rPr>
          <w:rStyle w:val="Bold"/>
        </w:rPr>
        <w:t>Domènec</w:t>
      </w:r>
      <w:proofErr w:type="spellEnd"/>
      <w:r>
        <w:rPr>
          <w:rStyle w:val="Bold"/>
        </w:rPr>
        <w:t xml:space="preserve"> Ruiz </w:t>
      </w:r>
      <w:proofErr w:type="spellStart"/>
      <w:r>
        <w:rPr>
          <w:rStyle w:val="Bold"/>
        </w:rPr>
        <w:t>Devesa</w:t>
      </w:r>
      <w:proofErr w:type="spellEnd"/>
      <w:r>
        <w:t xml:space="preserve"> (S&amp;D), </w:t>
      </w:r>
      <w:r>
        <w:rPr>
          <w:rStyle w:val="Bold"/>
        </w:rPr>
        <w:t>Clare Daly</w:t>
      </w:r>
      <w:r>
        <w:t xml:space="preserve"> (GUE/NGL), </w:t>
      </w:r>
      <w:r>
        <w:rPr>
          <w:rStyle w:val="Bold"/>
        </w:rPr>
        <w:t>Mick Wallace</w:t>
      </w:r>
      <w:r>
        <w:t xml:space="preserve"> (GUE/NGL), </w:t>
      </w:r>
      <w:r>
        <w:rPr>
          <w:rStyle w:val="Bold"/>
        </w:rPr>
        <w:t xml:space="preserve">Leila </w:t>
      </w:r>
      <w:proofErr w:type="spellStart"/>
      <w:r>
        <w:rPr>
          <w:rStyle w:val="Bold"/>
        </w:rPr>
        <w:t>Ch</w:t>
      </w:r>
      <w:r>
        <w:rPr>
          <w:rStyle w:val="Bold"/>
        </w:rPr>
        <w:t>aibi</w:t>
      </w:r>
      <w:proofErr w:type="spellEnd"/>
      <w:r>
        <w:t xml:space="preserve"> (GUE/NGL), </w:t>
      </w:r>
      <w:r>
        <w:rPr>
          <w:rStyle w:val="Bold"/>
        </w:rPr>
        <w:t xml:space="preserve">Gwendoline </w:t>
      </w:r>
      <w:proofErr w:type="spellStart"/>
      <w:r>
        <w:rPr>
          <w:rStyle w:val="Bold"/>
        </w:rPr>
        <w:t>Delbos</w:t>
      </w:r>
      <w:proofErr w:type="spellEnd"/>
      <w:r>
        <w:rPr>
          <w:rStyle w:val="Bold"/>
        </w:rPr>
        <w:t>-Corfield</w:t>
      </w:r>
      <w:r>
        <w:t xml:space="preserve"> (Verts/ALE), </w:t>
      </w:r>
      <w:r>
        <w:rPr>
          <w:rStyle w:val="Bold"/>
        </w:rPr>
        <w:t xml:space="preserve">Martin </w:t>
      </w:r>
      <w:proofErr w:type="spellStart"/>
      <w:r>
        <w:rPr>
          <w:rStyle w:val="Bold"/>
        </w:rPr>
        <w:t>Hojsík</w:t>
      </w:r>
      <w:proofErr w:type="spellEnd"/>
      <w:r>
        <w:t xml:space="preserve"> (Renew), </w:t>
      </w:r>
      <w:r>
        <w:rPr>
          <w:rStyle w:val="Bold"/>
        </w:rPr>
        <w:t xml:space="preserve">Damien </w:t>
      </w:r>
      <w:proofErr w:type="spellStart"/>
      <w:r>
        <w:rPr>
          <w:rStyle w:val="Bold"/>
        </w:rPr>
        <w:t>Carême</w:t>
      </w:r>
      <w:proofErr w:type="spellEnd"/>
      <w:r>
        <w:t xml:space="preserve"> (Verts/ALE), </w:t>
      </w:r>
      <w:r>
        <w:rPr>
          <w:rStyle w:val="Bold"/>
        </w:rPr>
        <w:t xml:space="preserve">Damian </w:t>
      </w:r>
      <w:proofErr w:type="spellStart"/>
      <w:r>
        <w:rPr>
          <w:rStyle w:val="Bold"/>
        </w:rPr>
        <w:t>Boeselager</w:t>
      </w:r>
      <w:proofErr w:type="spellEnd"/>
      <w:r>
        <w:t xml:space="preserve"> (Verts/ALE), </w:t>
      </w:r>
      <w:r>
        <w:rPr>
          <w:rStyle w:val="Bold"/>
        </w:rPr>
        <w:t xml:space="preserve">Anna </w:t>
      </w:r>
      <w:proofErr w:type="spellStart"/>
      <w:r>
        <w:rPr>
          <w:rStyle w:val="Bold"/>
        </w:rPr>
        <w:t>Deparnay-Grunenberg</w:t>
      </w:r>
      <w:proofErr w:type="spellEnd"/>
      <w:r>
        <w:t xml:space="preserve"> (Verts/ALE), </w:t>
      </w:r>
      <w:r>
        <w:rPr>
          <w:rStyle w:val="Bold"/>
        </w:rPr>
        <w:t xml:space="preserve">Michael </w:t>
      </w:r>
      <w:proofErr w:type="spellStart"/>
      <w:r>
        <w:rPr>
          <w:rStyle w:val="Bold"/>
        </w:rPr>
        <w:t>Bloss</w:t>
      </w:r>
      <w:proofErr w:type="spellEnd"/>
      <w:r>
        <w:t xml:space="preserve"> (Verts/ALE), </w:t>
      </w:r>
      <w:r>
        <w:rPr>
          <w:rStyle w:val="Bold"/>
        </w:rPr>
        <w:t>Hannah Neumann</w:t>
      </w:r>
      <w:r>
        <w:t xml:space="preserve"> (Verts/ALE), </w:t>
      </w:r>
      <w:r>
        <w:rPr>
          <w:rStyle w:val="Bold"/>
        </w:rPr>
        <w:t>Ville Niinistö</w:t>
      </w:r>
      <w:r>
        <w:t xml:space="preserve"> (Verts/ALE)</w:t>
      </w:r>
      <w:r>
        <w:t xml:space="preserve">, </w:t>
      </w:r>
      <w:proofErr w:type="spellStart"/>
      <w:r>
        <w:rPr>
          <w:rStyle w:val="Bold"/>
        </w:rPr>
        <w:t>Sylwia</w:t>
      </w:r>
      <w:proofErr w:type="spellEnd"/>
      <w:r>
        <w:rPr>
          <w:rStyle w:val="Bold"/>
        </w:rPr>
        <w:t xml:space="preserve"> </w:t>
      </w:r>
      <w:proofErr w:type="spellStart"/>
      <w:r>
        <w:rPr>
          <w:rStyle w:val="Bold"/>
        </w:rPr>
        <w:t>Spurek</w:t>
      </w:r>
      <w:proofErr w:type="spellEnd"/>
      <w:r>
        <w:t xml:space="preserve"> (Verts/ALE), </w:t>
      </w:r>
      <w:proofErr w:type="spellStart"/>
      <w:r>
        <w:rPr>
          <w:rStyle w:val="Bold"/>
        </w:rPr>
        <w:t>Delara</w:t>
      </w:r>
      <w:proofErr w:type="spellEnd"/>
      <w:r>
        <w:rPr>
          <w:rStyle w:val="Bold"/>
        </w:rPr>
        <w:t xml:space="preserve"> Burkhardt</w:t>
      </w:r>
      <w:r>
        <w:t xml:space="preserve"> (S&amp;D), </w:t>
      </w:r>
      <w:r>
        <w:rPr>
          <w:rStyle w:val="Bold"/>
        </w:rPr>
        <w:t xml:space="preserve">Eugenia Rodríguez </w:t>
      </w:r>
      <w:proofErr w:type="spellStart"/>
      <w:r>
        <w:rPr>
          <w:rStyle w:val="Bold"/>
        </w:rPr>
        <w:t>Palop</w:t>
      </w:r>
      <w:proofErr w:type="spellEnd"/>
      <w:r>
        <w:t xml:space="preserve"> (GUE/NGL), </w:t>
      </w:r>
      <w:r>
        <w:rPr>
          <w:rStyle w:val="Bold"/>
        </w:rPr>
        <w:t xml:space="preserve">Jan-Christoph </w:t>
      </w:r>
      <w:proofErr w:type="spellStart"/>
      <w:r>
        <w:rPr>
          <w:rStyle w:val="Bold"/>
        </w:rPr>
        <w:t>Oetjen</w:t>
      </w:r>
      <w:proofErr w:type="spellEnd"/>
      <w:r>
        <w:t xml:space="preserve"> (Renew), </w:t>
      </w:r>
      <w:r>
        <w:rPr>
          <w:rStyle w:val="Bold"/>
        </w:rPr>
        <w:t xml:space="preserve">José </w:t>
      </w:r>
      <w:proofErr w:type="spellStart"/>
      <w:r>
        <w:rPr>
          <w:rStyle w:val="Bold"/>
        </w:rPr>
        <w:t>Gusmão</w:t>
      </w:r>
      <w:proofErr w:type="spellEnd"/>
      <w:r>
        <w:t xml:space="preserve"> (GUE/NGL), </w:t>
      </w:r>
      <w:r>
        <w:rPr>
          <w:rStyle w:val="Bold"/>
        </w:rPr>
        <w:t>Marisa Matias</w:t>
      </w:r>
      <w:r>
        <w:t xml:space="preserve"> (GUE/NGL), </w:t>
      </w:r>
      <w:r>
        <w:rPr>
          <w:rStyle w:val="Bold"/>
        </w:rPr>
        <w:t xml:space="preserve">Nikolaj </w:t>
      </w:r>
      <w:proofErr w:type="spellStart"/>
      <w:r>
        <w:rPr>
          <w:rStyle w:val="Bold"/>
        </w:rPr>
        <w:t>Villumsen</w:t>
      </w:r>
      <w:proofErr w:type="spellEnd"/>
      <w:r>
        <w:t xml:space="preserve"> (GUE/NGL), </w:t>
      </w:r>
      <w:r>
        <w:rPr>
          <w:rStyle w:val="Bold"/>
        </w:rPr>
        <w:t xml:space="preserve">Tanja </w:t>
      </w:r>
      <w:proofErr w:type="spellStart"/>
      <w:r>
        <w:rPr>
          <w:rStyle w:val="Bold"/>
        </w:rPr>
        <w:t>Fajon</w:t>
      </w:r>
      <w:proofErr w:type="spellEnd"/>
      <w:r>
        <w:t xml:space="preserve"> (S&amp;D), </w:t>
      </w:r>
      <w:r>
        <w:rPr>
          <w:rStyle w:val="Bold"/>
        </w:rPr>
        <w:t>Monika Vana</w:t>
      </w:r>
      <w:r>
        <w:t xml:space="preserve"> (Verts/ALE), </w:t>
      </w:r>
      <w:r>
        <w:rPr>
          <w:rStyle w:val="Bold"/>
        </w:rPr>
        <w:t xml:space="preserve">Grace </w:t>
      </w:r>
      <w:r>
        <w:rPr>
          <w:rStyle w:val="Bold"/>
        </w:rPr>
        <w:t>O'Sullivan</w:t>
      </w:r>
      <w:r>
        <w:t xml:space="preserve"> (Verts/ALE), </w:t>
      </w:r>
      <w:r>
        <w:rPr>
          <w:rStyle w:val="Bold"/>
        </w:rPr>
        <w:t xml:space="preserve">Anna </w:t>
      </w:r>
      <w:proofErr w:type="spellStart"/>
      <w:r>
        <w:rPr>
          <w:rStyle w:val="Bold"/>
        </w:rPr>
        <w:t>Cavazzini</w:t>
      </w:r>
      <w:proofErr w:type="spellEnd"/>
      <w:r>
        <w:t xml:space="preserve"> (Verts/ALE), </w:t>
      </w:r>
      <w:r>
        <w:rPr>
          <w:rStyle w:val="Bold"/>
        </w:rPr>
        <w:t xml:space="preserve">Irena </w:t>
      </w:r>
      <w:proofErr w:type="spellStart"/>
      <w:r>
        <w:rPr>
          <w:rStyle w:val="Bold"/>
        </w:rPr>
        <w:t>Joveva</w:t>
      </w:r>
      <w:proofErr w:type="spellEnd"/>
      <w:r>
        <w:t xml:space="preserve"> (Renew), </w:t>
      </w:r>
      <w:r>
        <w:rPr>
          <w:rStyle w:val="Bold"/>
        </w:rPr>
        <w:t xml:space="preserve">Aurore </w:t>
      </w:r>
      <w:proofErr w:type="spellStart"/>
      <w:r>
        <w:rPr>
          <w:rStyle w:val="Bold"/>
        </w:rPr>
        <w:t>Lalucq</w:t>
      </w:r>
      <w:proofErr w:type="spellEnd"/>
      <w:r>
        <w:t xml:space="preserve"> (S&amp;D), </w:t>
      </w:r>
      <w:r>
        <w:rPr>
          <w:rStyle w:val="Bold"/>
        </w:rPr>
        <w:t>Rasmus Andresen</w:t>
      </w:r>
      <w:r>
        <w:t xml:space="preserve"> (Verts/ALE)</w:t>
      </w:r>
    </w:p>
    <w:p w14:paraId="207626A7" w14:textId="77777777" w:rsidR="003E07E2" w:rsidRDefault="002F2B9D">
      <w:pPr>
        <w:pStyle w:val="Subject"/>
      </w:pPr>
      <w:r>
        <w:t>Subject:</w:t>
      </w:r>
      <w:r>
        <w:tab/>
        <w:t>New evidence of push‑backs at the Croatian border – will the Commission now finally start to react?</w:t>
      </w:r>
    </w:p>
    <w:p w14:paraId="6FB5991D" w14:textId="77777777" w:rsidR="003E07E2" w:rsidRDefault="002F2B9D">
      <w:pPr>
        <w:pStyle w:val="Body"/>
      </w:pPr>
      <w:r>
        <w:t>On 18 November 2020, the</w:t>
      </w:r>
      <w:r>
        <w:t xml:space="preserve"> German newspaper </w:t>
      </w:r>
      <w:r>
        <w:rPr>
          <w:rStyle w:val="Italic"/>
        </w:rPr>
        <w:t>Der Spiegel</w:t>
      </w:r>
      <w:r>
        <w:t xml:space="preserve"> published a report on illegal push‑backs at the Croatian border. The report documents how Croatian border officials forcibly pushed asylum seekers back across the border into Bosnia and Herzegovina. Moreover, Frontex has been </w:t>
      </w:r>
      <w:r>
        <w:t>recording videos at Croatia’s external border, where push‑backs and serious human rights violations have taken place.</w:t>
      </w:r>
    </w:p>
    <w:p w14:paraId="24BFD7D3" w14:textId="77777777" w:rsidR="003E07E2" w:rsidRDefault="002F2B9D">
      <w:pPr>
        <w:pStyle w:val="itemList"/>
      </w:pPr>
      <w:r>
        <w:t>1.</w:t>
      </w:r>
      <w:r>
        <w:tab/>
        <w:t>In view of the reliability of the source and the video evidence provided, will the Commission open an investigation into the allegation</w:t>
      </w:r>
      <w:r>
        <w:t>s against Croatian border officials and Frontex without undue delay, while taking into account existing footage by Frontex?</w:t>
      </w:r>
    </w:p>
    <w:p w14:paraId="6EC77345" w14:textId="77777777" w:rsidR="003E07E2" w:rsidRDefault="002F2B9D">
      <w:pPr>
        <w:pStyle w:val="itemList"/>
      </w:pPr>
      <w:r>
        <w:t>2.</w:t>
      </w:r>
      <w:r>
        <w:tab/>
        <w:t>Croatian border officials are evidently not acting in line with the Schengen Borders Code. What does that mean for a future acces</w:t>
      </w:r>
      <w:r>
        <w:t>sion of Croatia to the Schengen Area?</w:t>
      </w:r>
    </w:p>
    <w:p w14:paraId="749E120D" w14:textId="77777777" w:rsidR="003E07E2" w:rsidRDefault="002F2B9D">
      <w:pPr>
        <w:pStyle w:val="itemList"/>
      </w:pPr>
      <w:r>
        <w:t>3.</w:t>
      </w:r>
      <w:r>
        <w:tab/>
        <w:t>Croatian border officials have violated international and EU law. These violations include, among others Article 2 of the Treaty on European Union, Article 13 of Regulation (EC) No 562/2006 and Article 21 of Directi</w:t>
      </w:r>
      <w:r>
        <w:t>ve 2011/95/EU. In view of these violations, what steps – besides potentially opening infringement proceedings against the Croatian Government – will the Commission take in response to these events?</w:t>
      </w:r>
    </w:p>
    <w:sectPr w:rsidR="003E07E2">
      <w:footerReference w:type="even" r:id="rId6"/>
      <w:footerReference w:type="default" r:id="rId7"/>
      <w:footerReference w:type="first" r:id="rId8"/>
      <w:pgSz w:w="11906" w:h="16838"/>
      <w:pgMar w:top="1440" w:right="1440" w:bottom="2000" w:left="1440" w:header="568" w:footer="5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8BB38" w14:textId="77777777" w:rsidR="002F2B9D" w:rsidRDefault="002F2B9D">
      <w:pPr>
        <w:spacing w:after="0"/>
      </w:pPr>
      <w:r>
        <w:separator/>
      </w:r>
    </w:p>
  </w:endnote>
  <w:endnote w:type="continuationSeparator" w:id="0">
    <w:p w14:paraId="30FB2D6A" w14:textId="77777777" w:rsidR="002F2B9D" w:rsidRDefault="002F2B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44FF4" w14:textId="77777777" w:rsidR="003E07E2" w:rsidRDefault="002F2B9D">
    <w:pPr>
      <w:pStyle w:val="Footer"/>
    </w:pPr>
    <w:r>
      <w:tab/>
    </w:r>
    <w:r>
      <w:tab/>
      <w:t>PE662.290v01-00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F2DE1" w14:textId="77777777" w:rsidR="003E07E2" w:rsidRDefault="002F2B9D">
    <w:pPr>
      <w:pStyle w:val="Footer"/>
    </w:pPr>
    <w:r>
      <w:tab/>
    </w:r>
    <w:r>
      <w:tab/>
      <w:t>PE662.290v01-00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406E8" w14:textId="77777777" w:rsidR="003E07E2" w:rsidRDefault="002F2B9D">
    <w:pPr>
      <w:pStyle w:val="Footer"/>
    </w:pPr>
    <w:r>
      <w:tab/>
    </w:r>
    <w:r>
      <w:tab/>
      <w:t>P</w:t>
    </w:r>
    <w:r>
      <w:t>E662.290v01-00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5E531" w14:textId="77777777" w:rsidR="002F2B9D" w:rsidRDefault="002F2B9D">
      <w:pPr>
        <w:spacing w:after="0"/>
      </w:pPr>
      <w:r>
        <w:separator/>
      </w:r>
    </w:p>
  </w:footnote>
  <w:footnote w:type="continuationSeparator" w:id="0">
    <w:p w14:paraId="1FB7D0A3" w14:textId="77777777" w:rsidR="002F2B9D" w:rsidRDefault="002F2B9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2F2B9D"/>
    <w:rsid w:val="003E07E2"/>
    <w:rsid w:val="0062466C"/>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IT"/>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DEB995B"/>
  <w15:docId w15:val="{3B0A3108-5D77-BE41-8012-DB478B4D6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2F5496"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44546A"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answer</dc:title>
  <dc:creator>e-Parliament@europarl.europa.eu</dc:creator>
  <cp:lastModifiedBy>Microsoft Office User</cp:lastModifiedBy>
  <cp:revision>2</cp:revision>
  <dcterms:created xsi:type="dcterms:W3CDTF">2021-04-13T09:50:00Z</dcterms:created>
  <dcterms:modified xsi:type="dcterms:W3CDTF">2021-04-13T09:50:00Z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20210326-153016-284950-987329</vt:lpwstr>
  </property>
</Properties>
</file>